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bookmarkStart w:id="6" w:name="_GoBack"/>
      <w:r>
        <w:rPr>
          <w:rFonts w:hint="eastAsia"/>
          <w:b/>
          <w:sz w:val="32"/>
        </w:rPr>
        <w:t>东南大学职务科技成果转化现金奖励信息公示表</w:t>
      </w:r>
    </w:p>
    <w:bookmarkEnd w:id="6"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6"/>
        <w:gridCol w:w="426"/>
        <w:gridCol w:w="1278"/>
        <w:gridCol w:w="164"/>
        <w:gridCol w:w="1639"/>
        <w:gridCol w:w="788"/>
        <w:gridCol w:w="70"/>
        <w:gridCol w:w="702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科技成果转化信息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合同编号及名称</w:t>
            </w:r>
          </w:p>
        </w:tc>
        <w:tc>
          <w:tcPr>
            <w:tcW w:w="4950" w:type="dxa"/>
            <w:gridSpan w:val="5"/>
          </w:tcPr>
          <w:p>
            <w:r>
              <w:t>8H21000043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一种用于评价砂土液化的可测试抗拔阻力动力触探装置等6项发明专利普通许可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涉及成果证书编号及名称</w:t>
            </w:r>
          </w:p>
        </w:tc>
        <w:tc>
          <w:tcPr>
            <w:tcW w:w="4950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bookmarkStart w:id="0" w:name="OLE_LINK3"/>
            <w:bookmarkStart w:id="1" w:name="OLE_LINK4"/>
            <w:bookmarkStart w:id="2" w:name="OLE_LINK5"/>
            <w:r>
              <w:rPr>
                <w:szCs w:val="21"/>
              </w:rPr>
              <w:t>证书号第2852763号：一种用于</w:t>
            </w:r>
            <w:r>
              <w:rPr>
                <w:rFonts w:hint="eastAsia"/>
              </w:rPr>
              <w:t>评价砂土液化的可测试抗拔阻力动力触探装置</w:t>
            </w:r>
            <w:r>
              <w:rPr>
                <w:szCs w:val="21"/>
              </w:rPr>
              <w:t>（专利号ZL 201610662253.4）</w:t>
            </w:r>
            <w:bookmarkEnd w:id="0"/>
            <w:bookmarkEnd w:id="1"/>
            <w:bookmarkEnd w:id="2"/>
            <w:r>
              <w:rPr>
                <w:szCs w:val="21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证书号第3235784号：电渗联合碱激发加固软黏土地基的施工方法（专利号ZL201710158745.4）；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证书号第2244178号：钢渣常温重构制备地基加固的复合基材（专利号ZL 201510234056.8）；</w:t>
            </w:r>
            <w:bookmarkStart w:id="3" w:name="OLE_LINK2"/>
            <w:bookmarkStart w:id="4" w:name="OLE_LINK1"/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证书号第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947006号：一种基于布拉格光栅传感器的按钮式桥墩冲刷监测装置（专利号ZL 201210566234.3）；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证书号第4022275号：隧道伸缩式保温隔热结构及隧道保温方法（专利号</w:t>
            </w:r>
            <w:r>
              <w:rPr>
                <w:rFonts w:hint="eastAsia"/>
                <w:szCs w:val="21"/>
              </w:rPr>
              <w:t>Z</w:t>
            </w:r>
            <w:r>
              <w:rPr>
                <w:szCs w:val="21"/>
              </w:rPr>
              <w:t>L 201910012133.3）；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证书号第2680886号</w:t>
            </w:r>
            <w:bookmarkEnd w:id="3"/>
            <w:bookmarkEnd w:id="4"/>
            <w:r>
              <w:rPr>
                <w:szCs w:val="21"/>
              </w:rPr>
              <w:t>： 隧道防排水系统及其建造方法（专利号</w:t>
            </w:r>
            <w:r>
              <w:rPr>
                <w:rFonts w:hint="eastAsia"/>
                <w:szCs w:val="21"/>
              </w:rPr>
              <w:t>Z</w:t>
            </w:r>
            <w:r>
              <w:rPr>
                <w:szCs w:val="21"/>
              </w:rPr>
              <w:t xml:space="preserve">L 201610821516.1）；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成果所属种类</w:t>
            </w:r>
          </w:p>
        </w:tc>
        <w:tc>
          <w:tcPr>
            <w:tcW w:w="4950" w:type="dxa"/>
            <w:gridSpan w:val="5"/>
          </w:tcPr>
          <w:p>
            <w:r>
              <w:rPr>
                <w:rFonts w:hint="eastAsia" w:ascii="宋体" w:hAnsi="宋体"/>
                <w:sz w:val="20"/>
                <w:szCs w:val="21"/>
              </w:rPr>
              <w:sym w:font="Wingdings" w:char="F0FE"/>
            </w:r>
            <w:r>
              <w:rPr>
                <w:rFonts w:hint="eastAsia" w:ascii="宋体" w:hAnsi="宋体"/>
                <w:sz w:val="20"/>
                <w:szCs w:val="21"/>
              </w:rPr>
              <w:t>专利  □计算机软件著作权  □集成电路布图设计专有权□植物新品种  □生物、医药新品种  □技术秘密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转化方式</w:t>
            </w:r>
          </w:p>
        </w:tc>
        <w:tc>
          <w:tcPr>
            <w:tcW w:w="1904" w:type="dxa"/>
            <w:gridSpan w:val="4"/>
            <w:vAlign w:val="center"/>
          </w:tcPr>
          <w:p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转让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F0FE"/>
            </w:r>
            <w:r>
              <w:rPr>
                <w:rFonts w:hint="eastAsia"/>
                <w:sz w:val="24"/>
                <w:szCs w:val="24"/>
              </w:rPr>
              <w:t>许可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合同总金额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2" w:type="dxa"/>
            <w:gridSpan w:val="5"/>
          </w:tcPr>
          <w:p>
            <w:r>
              <w:rPr>
                <w:rFonts w:hint="eastAsia"/>
              </w:rPr>
              <w:t>转化收入净额（合同总金额扣除必要费用如开票税）</w:t>
            </w:r>
          </w:p>
        </w:tc>
        <w:tc>
          <w:tcPr>
            <w:tcW w:w="495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2" w:type="dxa"/>
            <w:gridSpan w:val="5"/>
          </w:tcPr>
          <w:p>
            <w:r>
              <w:rPr>
                <w:rFonts w:hint="eastAsia"/>
              </w:rPr>
              <w:t>已到帐金额以及最近一笔款项到账时间</w:t>
            </w:r>
          </w:p>
        </w:tc>
        <w:tc>
          <w:tcPr>
            <w:tcW w:w="249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65万元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020年</w:t>
            </w:r>
            <w:r>
              <w:rPr>
                <w:rFonts w:hint="eastAsia"/>
              </w:rPr>
              <w:t>1</w:t>
            </w:r>
            <w:r>
              <w:t>2月</w:t>
            </w:r>
            <w:r>
              <w:rPr>
                <w:rFonts w:hint="eastAsia"/>
              </w:rPr>
              <w:t>3</w:t>
            </w:r>
            <w:r>
              <w:t>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522" w:type="dxa"/>
            <w:gridSpan w:val="10"/>
          </w:tcPr>
          <w:p>
            <w:pPr>
              <w:jc w:val="center"/>
            </w:pPr>
            <w:r>
              <w:rPr>
                <w:rFonts w:hint="eastAsia"/>
                <w:b/>
                <w:sz w:val="24"/>
              </w:rPr>
              <w:t>现金奖励信息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本期前已发放金额（元）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本期拟发放金额</w:t>
            </w:r>
          </w:p>
          <w:p>
            <w:pPr>
              <w:jc w:val="center"/>
            </w:pPr>
            <w:r>
              <w:rPr>
                <w:rFonts w:hint="eastAsia"/>
              </w:rPr>
              <w:t>（元）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t>2120000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奖励人员信息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岗位职务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一卡通号（非本校人员身份证号）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对完成或转化科技成果做出的贡献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拟奖励金额（元）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t>陈峻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交通学院院长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01008868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</w:pPr>
            <w:r>
              <w:t>促成科技转化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</w:pPr>
            <w:r>
              <w:t>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t>丁建明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01002235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</w:pPr>
            <w:r>
              <w:t>促成科技转化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</w:pPr>
            <w:r>
              <w:t>290000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bookmarkStart w:id="5" w:name="_Hlk92965213"/>
            <w:r>
              <w:t>陈素华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01005504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</w:pPr>
            <w:r>
              <w:t>促成科技转化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</w:pPr>
            <w:r>
              <w:t>256000</w:t>
            </w: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t>何初生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01004065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</w:pPr>
            <w:r>
              <w:t>促成科技转化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</w:pPr>
            <w:r>
              <w:t>256000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t>赵蓉龙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01005027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</w:pPr>
            <w:r>
              <w:t>促成科技转化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</w:pPr>
            <w:r>
              <w:t>256000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t>陈小兵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01004604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</w:pPr>
            <w:r>
              <w:t>促成科技转化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</w:pPr>
            <w:r>
              <w:t>256000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t>周焕云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</w:pPr>
            <w:r>
              <w:t>101010366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</w:pPr>
            <w:r>
              <w:t>促成科技转化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</w:pPr>
            <w:r>
              <w:t>256000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t>景国庆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01005037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</w:pPr>
            <w:r>
              <w:t>促成科技转化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</w:pPr>
            <w:r>
              <w:t>235000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t>童金虎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01010035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</w:pPr>
            <w:r>
              <w:t>促成科技转化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</w:pPr>
            <w:r>
              <w:t>235000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71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2120000</w:t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技术合同登记信息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是否登记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  <w:r>
              <w:t>是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登记号码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021320117000106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b/>
                <w:bCs/>
              </w:rPr>
              <w:t>公示期限</w:t>
            </w:r>
          </w:p>
        </w:tc>
        <w:tc>
          <w:tcPr>
            <w:tcW w:w="495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2023</w:t>
            </w:r>
            <w:r>
              <w:rPr>
                <w:rFonts w:hint="eastAsia" w:ascii="Times New Roman" w:hAnsi="Times New Roman" w:cs="Times New Roman"/>
              </w:rPr>
              <w:t xml:space="preserve">年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</w:rPr>
              <w:t>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25</w:t>
            </w:r>
            <w:r>
              <w:rPr>
                <w:rFonts w:hint="eastAsia" w:ascii="Times New Roman" w:hAnsi="Times New Roman" w:cs="Times New Roman"/>
              </w:rPr>
              <w:t xml:space="preserve"> 日 —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2023</w:t>
            </w:r>
            <w:r>
              <w:rPr>
                <w:rFonts w:hint="eastAsia" w:ascii="Times New Roman" w:hAnsi="Times New Roman" w:cs="Times New Roman"/>
              </w:rPr>
              <w:t xml:space="preserve"> 年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</w:rPr>
              <w:t xml:space="preserve"> 月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</w:rPr>
              <w:t xml:space="preserve"> 日</w:t>
            </w:r>
          </w:p>
        </w:tc>
      </w:tr>
    </w:tbl>
    <w:p/>
    <w:sectPr>
      <w:pgSz w:w="11906" w:h="16838"/>
      <w:pgMar w:top="1247" w:right="1797" w:bottom="1304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E7775D"/>
    <w:multiLevelType w:val="singleLevel"/>
    <w:tmpl w:val="48E777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YWQxZWMyNDM5MzA4MGI4N2M1ODY1M2Y2ZjNhZWUifQ=="/>
  </w:docVars>
  <w:rsids>
    <w:rsidRoot w:val="01F56B92"/>
    <w:rsid w:val="00005AF7"/>
    <w:rsid w:val="00011E25"/>
    <w:rsid w:val="00026C69"/>
    <w:rsid w:val="0004262F"/>
    <w:rsid w:val="0007566A"/>
    <w:rsid w:val="00094A46"/>
    <w:rsid w:val="00167812"/>
    <w:rsid w:val="001865E6"/>
    <w:rsid w:val="001F7BBD"/>
    <w:rsid w:val="0021095B"/>
    <w:rsid w:val="002229D4"/>
    <w:rsid w:val="00271319"/>
    <w:rsid w:val="0028397E"/>
    <w:rsid w:val="002F6F7F"/>
    <w:rsid w:val="00330AA4"/>
    <w:rsid w:val="0034612C"/>
    <w:rsid w:val="0038043B"/>
    <w:rsid w:val="003805CF"/>
    <w:rsid w:val="003C73EF"/>
    <w:rsid w:val="0044117A"/>
    <w:rsid w:val="00454347"/>
    <w:rsid w:val="004620DB"/>
    <w:rsid w:val="00482C1E"/>
    <w:rsid w:val="004F2FB9"/>
    <w:rsid w:val="00500627"/>
    <w:rsid w:val="0055255A"/>
    <w:rsid w:val="005750A8"/>
    <w:rsid w:val="005936A4"/>
    <w:rsid w:val="005C0FAC"/>
    <w:rsid w:val="00614B5B"/>
    <w:rsid w:val="006512DC"/>
    <w:rsid w:val="00665E01"/>
    <w:rsid w:val="00672E0D"/>
    <w:rsid w:val="007A4AB0"/>
    <w:rsid w:val="007B392E"/>
    <w:rsid w:val="007B5A75"/>
    <w:rsid w:val="00847CC1"/>
    <w:rsid w:val="0090403F"/>
    <w:rsid w:val="00932BD8"/>
    <w:rsid w:val="009C36EA"/>
    <w:rsid w:val="00A65930"/>
    <w:rsid w:val="00AE0810"/>
    <w:rsid w:val="00B16AA2"/>
    <w:rsid w:val="00B61C9E"/>
    <w:rsid w:val="00B61F19"/>
    <w:rsid w:val="00BB2ABB"/>
    <w:rsid w:val="00BB338B"/>
    <w:rsid w:val="00C0222F"/>
    <w:rsid w:val="00C03379"/>
    <w:rsid w:val="00C257D9"/>
    <w:rsid w:val="00C71956"/>
    <w:rsid w:val="00CD2863"/>
    <w:rsid w:val="00D36FA0"/>
    <w:rsid w:val="00FA6994"/>
    <w:rsid w:val="00FB59F1"/>
    <w:rsid w:val="00FD7AC5"/>
    <w:rsid w:val="01F56B92"/>
    <w:rsid w:val="09B37BCC"/>
    <w:rsid w:val="14AF1479"/>
    <w:rsid w:val="25DE544B"/>
    <w:rsid w:val="555F4270"/>
    <w:rsid w:val="65D81E18"/>
    <w:rsid w:val="66371FF2"/>
    <w:rsid w:val="666453E6"/>
    <w:rsid w:val="74FD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</Words>
  <Characters>952</Characters>
  <Lines>7</Lines>
  <Paragraphs>2</Paragraphs>
  <TotalTime>2</TotalTime>
  <ScaleCrop>false</ScaleCrop>
  <LinksUpToDate>false</LinksUpToDate>
  <CharactersWithSpaces>1116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2019-04-11T01:15:00Z</dcterms:created>
  <dc:creator>wangyao</dc:creator>
  <cp:lastModifiedBy>陆冰清</cp:lastModifiedBy>
  <cp:lastPrinted>2023-09-25T02:31:00Z</cp:lastPrinted>
  <dcterms:modified xsi:type="dcterms:W3CDTF">2023-09-25T08:20:38Z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1B6B84CEFD5E4A73812EA676AAEAAED2_12</vt:lpwstr>
  </property>
</Properties>
</file>